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6A8FE" w14:textId="249C4555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D915C4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5045" w14:textId="1A1CA480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F112" w14:textId="57DF7513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B81" w14:textId="329B4B0C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893" w14:textId="0A9AC97B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283C" w14:textId="6F30170C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4793" w14:textId="22F11D60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DCA1" w14:textId="1700A2A7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F08F" w14:textId="0E6C8BAE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29C4" w14:textId="75374FB9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7553" w14:textId="65FA7147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C8CB" w14:textId="53D8A169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A2C7" w14:textId="38B51336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6C2C" w14:textId="15AEBED5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4D63" w14:textId="6BDBBE67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5F28" w14:textId="68246B21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016D" w14:textId="582EB89D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2246" w14:textId="136D40E5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FFDB" w14:textId="615F4D35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231" w14:textId="2021D70D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0EAA" w14:textId="4D43DDAC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D915C4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8967" w14:textId="3F9BE20E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189C" w14:textId="5A3C135E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D915C4" w:rsidRPr="00D915C4" w14:paraId="1786E78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2A59" w14:textId="4DBFE6A6" w:rsidR="00D915C4" w:rsidRPr="00D915C4" w:rsidRDefault="00D915C4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5780" w14:textId="4C775D86" w:rsidR="00D915C4" w:rsidRPr="00D915C4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D915C4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 xml:space="preserve">SERVICII 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98B3" w14:textId="324552A6" w:rsidR="00D915C4" w:rsidRPr="00D915C4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</w:pPr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 xml:space="preserve">3.8.3 </w:t>
            </w:r>
            <w:proofErr w:type="spellStart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>coordonator</w:t>
            </w:r>
            <w:proofErr w:type="spellEnd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 xml:space="preserve"> </w:t>
            </w:r>
            <w:proofErr w:type="spellStart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>în</w:t>
            </w:r>
            <w:proofErr w:type="spellEnd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 xml:space="preserve"> </w:t>
            </w:r>
            <w:proofErr w:type="spellStart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>materie</w:t>
            </w:r>
            <w:proofErr w:type="spellEnd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 xml:space="preserve"> de </w:t>
            </w:r>
            <w:proofErr w:type="spellStart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>securitate</w:t>
            </w:r>
            <w:proofErr w:type="spellEnd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 xml:space="preserve"> </w:t>
            </w:r>
            <w:proofErr w:type="spellStart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>și</w:t>
            </w:r>
            <w:proofErr w:type="spellEnd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 xml:space="preserve"> </w:t>
            </w:r>
            <w:proofErr w:type="spellStart"/>
            <w:r w:rsidRPr="00D915C4">
              <w:rPr>
                <w:rFonts w:ascii="Calibri" w:eastAsia="Times New Roman" w:hAnsi="Calibri" w:cs="Calibri"/>
                <w:color w:val="FF0000"/>
                <w:kern w:val="0"/>
                <w:lang w:val="en-US" w:eastAsia="ro-RO"/>
                <w14:ligatures w14:val="none"/>
              </w:rPr>
              <w:t>sănătate</w:t>
            </w:r>
            <w:proofErr w:type="spellEnd"/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E4A5" w14:textId="04C1FB29" w:rsidR="00D915C4" w:rsidRPr="00D915C4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D915C4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4AB6" w14:textId="4DF4C53E" w:rsidR="00D915C4" w:rsidRPr="00D915C4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D915C4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CAP.3 - 3.8.3 coordonator în materie de securitate și sănătate</w:t>
            </w:r>
            <w:r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 xml:space="preserve"> conform HG nr. 300/2006, cu modificarile si completarile ulterioare </w:t>
            </w:r>
          </w:p>
        </w:tc>
      </w:tr>
      <w:tr w:rsidR="00C427BB" w:rsidRPr="00C427BB" w14:paraId="7197A3EA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8825" w14:textId="56003E8D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479C" w14:textId="626C95AA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3730" w14:textId="7AB690EB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50BE" w14:textId="48E2725E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C27" w14:textId="324A68AD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D915C4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79FD" w14:textId="6B9E773B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D915C4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6B64" w14:textId="39511017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D915C4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00FF" w14:textId="75E30D5B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074" w14:textId="22845572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005" w14:textId="49CEB3C8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A360" w14:textId="19D3D06E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96D" w14:textId="6DEFDE74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D915C4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EC7" w14:textId="263607D2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0" w14:textId="01D6CA8D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D915C4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3F71" w14:textId="28252CBC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D915C4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D627" w14:textId="3531F3E7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84E7" w14:textId="5866B9F6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D915C4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3C29" w14:textId="77F8F26C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D915C4">
        <w:trPr>
          <w:trHeight w:val="6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24791432" w:rsidR="00C427BB" w:rsidRPr="00D915C4" w:rsidRDefault="00C427BB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  <w:tr w:rsidR="0022204C" w:rsidRPr="0022204C" w14:paraId="4BBE0114" w14:textId="77777777" w:rsidTr="00D915C4">
        <w:trPr>
          <w:trHeight w:val="6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5C4A" w14:textId="77777777" w:rsidR="00D915C4" w:rsidRPr="0022204C" w:rsidRDefault="00D915C4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37A2" w14:textId="03296AE7" w:rsidR="00D915C4" w:rsidRPr="0022204C" w:rsidRDefault="0022204C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16E5" w14:textId="17F6F6E9" w:rsidR="00D915C4" w:rsidRPr="0022204C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7.1 Cheltuieli aferente marjei de buget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2F40" w14:textId="4A639E97" w:rsidR="00D915C4" w:rsidRPr="0022204C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7ED7" w14:textId="6A08BBBB" w:rsidR="00D915C4" w:rsidRPr="0022204C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CAP.7 - 7.1 Cheltuieli aferente marjei de buget</w:t>
            </w:r>
            <w:r w:rsidR="00B562DF"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 xml:space="preserve">, conform prevederilor din GS </w:t>
            </w:r>
            <w:r w:rsidR="0022204C"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 xml:space="preserve">; </w:t>
            </w:r>
            <w:r w:rsidR="00B562DF"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7.1 Cheltuieli aferente marjei de buget - maxim 10% din (1.2 + 1.3 + 1.4 + 2 + 3.1 + 3.2 + 3.3 + 3.5 + 3.7 + 3.8 + 4 + 5.1.1)</w:t>
            </w:r>
          </w:p>
        </w:tc>
      </w:tr>
      <w:tr w:rsidR="0022204C" w:rsidRPr="0022204C" w14:paraId="64DF8281" w14:textId="77777777" w:rsidTr="00D915C4">
        <w:trPr>
          <w:trHeight w:val="6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D3AD" w14:textId="77777777" w:rsidR="00D915C4" w:rsidRPr="0022204C" w:rsidRDefault="00D915C4" w:rsidP="00D915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E274" w14:textId="77777777" w:rsidR="00D915C4" w:rsidRPr="0022204C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</w:p>
          <w:p w14:paraId="59C4690A" w14:textId="28298392" w:rsidR="00D915C4" w:rsidRPr="0022204C" w:rsidRDefault="0022204C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LUCRARI</w:t>
            </w:r>
            <w:r w:rsidR="00D915C4"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ab/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92A0" w14:textId="49E138C5" w:rsidR="00D915C4" w:rsidRPr="0022204C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7.1 Cheltuieli aferente marjei de buget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F6D7" w14:textId="41447167" w:rsidR="00D915C4" w:rsidRPr="0022204C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7377" w14:textId="14FEE6E8" w:rsidR="00D915C4" w:rsidRPr="0022204C" w:rsidRDefault="00D915C4" w:rsidP="00C427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</w:pPr>
            <w:r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CAP. 7 - 7.2 Cheltuieli pentru constituirea rezervei de implementare pentru ajustarea de preț</w:t>
            </w:r>
            <w:r w:rsidR="00B562DF"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, conform prevederilor din GS</w:t>
            </w:r>
            <w:r w:rsidR="0022204C"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 xml:space="preserve">; </w:t>
            </w:r>
            <w:r w:rsidR="00B562DF" w:rsidRPr="0022204C">
              <w:rPr>
                <w:rFonts w:ascii="Calibri" w:eastAsia="Times New Roman" w:hAnsi="Calibri" w:cs="Calibri"/>
                <w:color w:val="FF0000"/>
                <w:kern w:val="0"/>
                <w:lang w:eastAsia="ro-RO"/>
                <w14:ligatures w14:val="none"/>
              </w:rPr>
              <w:t>7.2 Cheltuieli pentru constituirea rezervei de implementare pentru ajustarea de preț, maxim 5 % din valoarea totală eligibilă.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984E8" w14:textId="77777777" w:rsidR="00133F4D" w:rsidRDefault="00133F4D" w:rsidP="00C532B9">
      <w:pPr>
        <w:spacing w:after="0" w:line="240" w:lineRule="auto"/>
      </w:pPr>
      <w:r>
        <w:separator/>
      </w:r>
    </w:p>
  </w:endnote>
  <w:endnote w:type="continuationSeparator" w:id="0">
    <w:p w14:paraId="6E7D4C1C" w14:textId="77777777" w:rsidR="00133F4D" w:rsidRDefault="00133F4D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3802" w14:textId="77777777" w:rsidR="002B01F6" w:rsidRDefault="002B0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DD19" w14:textId="77777777" w:rsidR="002B01F6" w:rsidRDefault="002B01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14D23" w14:textId="77777777" w:rsidR="002B01F6" w:rsidRDefault="002B0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46303" w14:textId="77777777" w:rsidR="00133F4D" w:rsidRDefault="00133F4D" w:rsidP="00C532B9">
      <w:pPr>
        <w:spacing w:after="0" w:line="240" w:lineRule="auto"/>
      </w:pPr>
      <w:r>
        <w:separator/>
      </w:r>
    </w:p>
  </w:footnote>
  <w:footnote w:type="continuationSeparator" w:id="0">
    <w:p w14:paraId="2E5339BB" w14:textId="77777777" w:rsidR="00133F4D" w:rsidRDefault="00133F4D" w:rsidP="00C53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C7CB4" w14:textId="77777777" w:rsidR="002B01F6" w:rsidRDefault="002B0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C532B9" w14:paraId="1FAF0AFF" w14:textId="77777777" w:rsidTr="009B0084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CD1787" w14:textId="77777777" w:rsidR="00C532B9" w:rsidRPr="009B0084" w:rsidRDefault="00C532B9" w:rsidP="00C532B9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theme="minorHAnsi"/>
              <w:color w:val="000000"/>
            </w:rPr>
          </w:pPr>
          <w:r w:rsidRPr="009B0084">
            <w:rPr>
              <w:rFonts w:cstheme="minorHAnsi"/>
              <w:color w:val="000000"/>
            </w:rPr>
            <w:t>Programul Regional Sud-Est 2021-2027</w:t>
          </w:r>
          <w:r w:rsidRPr="009B0084">
            <w:rPr>
              <w:rFonts w:cstheme="minorHAnsi"/>
              <w:color w:val="000000"/>
            </w:rPr>
            <w:tab/>
          </w:r>
        </w:p>
        <w:p w14:paraId="270C5895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  <w:color w:val="333333"/>
            </w:rPr>
          </w:pPr>
        </w:p>
      </w:tc>
    </w:tr>
    <w:tr w:rsidR="00C532B9" w14:paraId="1E648BF5" w14:textId="77777777" w:rsidTr="009B0084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459B53" w14:textId="637664A0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</w:rPr>
          </w:pPr>
          <w:r w:rsidRPr="009B0084">
            <w:rPr>
              <w:rFonts w:cstheme="minorHAnsi"/>
              <w:bCs/>
              <w:color w:val="000000"/>
            </w:rPr>
            <w:t>Ghidul Solicitantului – Condiții specifice de accesare a fondurilor în cadrul apelului de proiecte PRSE/2.1/</w:t>
          </w:r>
          <w:r w:rsidR="002B01F6">
            <w:rPr>
              <w:rFonts w:cstheme="minorHAnsi"/>
              <w:bCs/>
              <w:color w:val="000000"/>
            </w:rPr>
            <w:t>B</w:t>
          </w:r>
          <w:r w:rsidRPr="009B0084">
            <w:rPr>
              <w:rFonts w:cstheme="minorHAnsi"/>
              <w:bCs/>
              <w:color w:val="000000"/>
            </w:rPr>
            <w:t xml:space="preserve">/1/2023 </w:t>
          </w:r>
        </w:p>
      </w:tc>
    </w:tr>
  </w:tbl>
  <w:p w14:paraId="01CB80C2" w14:textId="77777777" w:rsidR="00C532B9" w:rsidRDefault="00C532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E73B" w14:textId="77777777" w:rsidR="002B01F6" w:rsidRDefault="002B01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361F1"/>
    <w:multiLevelType w:val="hybridMultilevel"/>
    <w:tmpl w:val="3CC48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5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133F4D"/>
    <w:rsid w:val="0022204C"/>
    <w:rsid w:val="00253833"/>
    <w:rsid w:val="0027083D"/>
    <w:rsid w:val="002B01F6"/>
    <w:rsid w:val="00394221"/>
    <w:rsid w:val="005A265A"/>
    <w:rsid w:val="00741003"/>
    <w:rsid w:val="008374C1"/>
    <w:rsid w:val="00907195"/>
    <w:rsid w:val="009256A2"/>
    <w:rsid w:val="009B0084"/>
    <w:rsid w:val="00A97F23"/>
    <w:rsid w:val="00AD5C67"/>
    <w:rsid w:val="00B23403"/>
    <w:rsid w:val="00B313FD"/>
    <w:rsid w:val="00B562DF"/>
    <w:rsid w:val="00BD3B6C"/>
    <w:rsid w:val="00C40693"/>
    <w:rsid w:val="00C427BB"/>
    <w:rsid w:val="00C532B9"/>
    <w:rsid w:val="00CC480D"/>
    <w:rsid w:val="00D73381"/>
    <w:rsid w:val="00D915C4"/>
    <w:rsid w:val="00FA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D91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Gabriela</cp:lastModifiedBy>
  <cp:revision>5</cp:revision>
  <dcterms:created xsi:type="dcterms:W3CDTF">2023-07-25T13:02:00Z</dcterms:created>
  <dcterms:modified xsi:type="dcterms:W3CDTF">2024-01-23T09:42:00Z</dcterms:modified>
</cp:coreProperties>
</file>